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b/>
          <w:bCs/>
          <w:color w:val="2C2D2E"/>
          <w:sz w:val="22"/>
          <w:szCs w:val="22"/>
        </w:rPr>
        <w:t>Документы, которые нужны для поступления в школу на 2023-2024 учебный год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1. Копия документа удостоверяющего личность родителя (законного представителя) ребенка.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2. Копия свидетельства о рождении ребенка или документа, подтверждающего родство  заявителя.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3. Копия свидетельства о рождении брата/сестры, если они обучаются уже в данной школе.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4. Копия документа, подтверждающего установление опеки или попечительства.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5. Копия документа о регистрации ребенка по месту жительства/пребывания или справка о приеме документов для оформления регистрации по месту жительства.</w:t>
      </w:r>
    </w:p>
    <w:p w:rsidR="00D55F41" w:rsidRDefault="00D55F41" w:rsidP="00D55F41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 xml:space="preserve">6. Копия заключения </w:t>
      </w:r>
      <w:proofErr w:type="spellStart"/>
      <w:r>
        <w:rPr>
          <w:rFonts w:ascii="Calibri" w:hAnsi="Calibri" w:cs="Calibri"/>
          <w:color w:val="2C2D2E"/>
          <w:sz w:val="22"/>
          <w:szCs w:val="22"/>
        </w:rPr>
        <w:t>психолого-медико-педагогической</w:t>
      </w:r>
      <w:proofErr w:type="spellEnd"/>
      <w:r>
        <w:rPr>
          <w:rFonts w:ascii="Calibri" w:hAnsi="Calibri" w:cs="Calibri"/>
          <w:color w:val="2C2D2E"/>
          <w:sz w:val="22"/>
          <w:szCs w:val="22"/>
        </w:rPr>
        <w:t xml:space="preserve"> комиссии (при наличии).</w:t>
      </w:r>
    </w:p>
    <w:p w:rsidR="00D55F41" w:rsidRDefault="00D55F41" w:rsidP="00D55F41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7. Копия документов, подтверждающих право внеочередного, первоочередного приема на обучение (дети работников прокуратуры; братья/сестры, которые учатся в данной школе; если один из родителей ребенка, занимает штатную должность в школе; дети сотрудников полиции).</w:t>
      </w:r>
    </w:p>
    <w:p w:rsidR="00D55F41" w:rsidRDefault="00D55F41" w:rsidP="00D55F41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>
        <w:rPr>
          <w:rFonts w:ascii="Calibri" w:hAnsi="Calibri" w:cs="Calibri"/>
          <w:color w:val="2C2D2E"/>
          <w:sz w:val="22"/>
          <w:szCs w:val="22"/>
        </w:rPr>
        <w:t>8. СНИЛС ребенка и родителя.</w:t>
      </w:r>
    </w:p>
    <w:p w:rsidR="003F7146" w:rsidRDefault="003F7146"/>
    <w:sectPr w:rsidR="003F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F41"/>
    <w:rsid w:val="003F7146"/>
    <w:rsid w:val="00D5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15s</dc:creator>
  <cp:keywords/>
  <dc:description/>
  <cp:lastModifiedBy>HP 15s</cp:lastModifiedBy>
  <cp:revision>2</cp:revision>
  <dcterms:created xsi:type="dcterms:W3CDTF">2023-04-25T14:28:00Z</dcterms:created>
  <dcterms:modified xsi:type="dcterms:W3CDTF">2023-04-25T14:29:00Z</dcterms:modified>
</cp:coreProperties>
</file>